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2024年湖南工贸技师学院公开招聘高技能人才实际操作能力测试</w:t>
      </w:r>
      <w:r>
        <w:rPr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湖南工贸技师学院公开招聘高技能人才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3" w:firstLineChars="200"/>
        <w:textAlignment w:val="auto"/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一、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  <w:lang w:val="en-US" w:eastAsia="zh-CN"/>
        </w:rPr>
        <w:t>实际操作能力测试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岗位及人员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此次公开招聘实际操作能力测试1人，名单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详见附件1。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3" w:firstLineChars="200"/>
        <w:textAlignment w:val="auto"/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二、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  <w:lang w:val="en-US" w:eastAsia="zh-CN"/>
        </w:rPr>
        <w:t>实际操作能力测试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日(周六)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湖南工贸技师学院继志楼2005室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石峰区云龙职教城智慧路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  <w:t>三、入场时间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342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当日早上7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入场。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仍未到达候考室的考生，不得进入考场，按自动弃权处理。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3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  <w:t>四、 实际操作能力测试内容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lang w:val="en-US" w:eastAsia="zh-CN" w:bidi="ar-SA"/>
        </w:rPr>
        <w:t>实际操作能力测试内容为报考岗位相关的专业技能，学院提供机床设备与工量具。实际操作能力测试内容由考生当场抽签产生，准备时间为半个小时，实际操作能力测试时间为2个小时，要求考生在规定的时间内完成制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仿宋_GBK" w:hAnsi="方正仿宋_GBK" w:eastAsia="方正仿宋_GBK" w:cs="方正仿宋_GBK"/>
          <w:sz w:val="32"/>
          <w:szCs w:val="32"/>
        </w:rPr>
        <w:t xml:space="preserve">   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　</w:t>
      </w:r>
      <w:r>
        <w:rPr>
          <w:rStyle w:val="6"/>
          <w:rFonts w:hint="eastAsia" w:ascii="方正仿宋_GBK" w:hAnsi="方正仿宋_GBK" w:eastAsia="方正仿宋_GBK" w:cs="方正仿宋_GBK"/>
          <w:bCs w:val="0"/>
          <w:kern w:val="2"/>
          <w:sz w:val="36"/>
          <w:szCs w:val="36"/>
          <w:lang w:val="en-US" w:eastAsia="zh-CN" w:bidi="ar-SA"/>
        </w:rPr>
        <w:t>五、注意事项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1.考生须在规定的时间内，凭有效身份证进入考点，参加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2.考生不得穿戴有职业特征的服装，不带手机等通讯工具和电子穿戴设备进候考室、考场，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时不佩戴手表、饰品。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期间，考生须服从工作人员管理，遵守考场纪律。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4.考生须文明应试，不大声喧哗，不破坏卫生，不在考场、候考室、候分区内抽烟、嚼槟榔。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.请考生认真阅读《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实际操作能力测试纪律及注意事项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》（附件2）。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咨询电话：0731-22039683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附件1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湖南工贸技师学院公开招聘高技能人才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  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附件2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实际操作能力测试纪律及注意事项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湖南工贸技师学院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ZhNzg5NGM2NWU0YjNjYzdjZmY3ZGJlMDFmMjAifQ=="/>
    <w:docVar w:name="KSO_WPS_MARK_KEY" w:val="668eb012-c3d4-48e0-a0fa-5b1188c4b5e9"/>
  </w:docVars>
  <w:rsids>
    <w:rsidRoot w:val="00000000"/>
    <w:rsid w:val="01B26DE0"/>
    <w:rsid w:val="074C5B14"/>
    <w:rsid w:val="0A0C2EA0"/>
    <w:rsid w:val="12463148"/>
    <w:rsid w:val="16450824"/>
    <w:rsid w:val="168801D3"/>
    <w:rsid w:val="19020D0B"/>
    <w:rsid w:val="212D6DD3"/>
    <w:rsid w:val="24813941"/>
    <w:rsid w:val="28836A4D"/>
    <w:rsid w:val="2D8D2E73"/>
    <w:rsid w:val="2F9F1779"/>
    <w:rsid w:val="336631F3"/>
    <w:rsid w:val="33A5157F"/>
    <w:rsid w:val="39D100C6"/>
    <w:rsid w:val="3CF94769"/>
    <w:rsid w:val="3EDB73BB"/>
    <w:rsid w:val="3F3338B4"/>
    <w:rsid w:val="43AF4742"/>
    <w:rsid w:val="45842173"/>
    <w:rsid w:val="4665620C"/>
    <w:rsid w:val="4B846843"/>
    <w:rsid w:val="4D085A60"/>
    <w:rsid w:val="4D8E5624"/>
    <w:rsid w:val="4EB33338"/>
    <w:rsid w:val="512A365A"/>
    <w:rsid w:val="53FB6A6C"/>
    <w:rsid w:val="59CE152F"/>
    <w:rsid w:val="5A895DD4"/>
    <w:rsid w:val="5AB16789"/>
    <w:rsid w:val="5BA23774"/>
    <w:rsid w:val="5DA14CA4"/>
    <w:rsid w:val="5E9C7E58"/>
    <w:rsid w:val="61C44700"/>
    <w:rsid w:val="631B223D"/>
    <w:rsid w:val="7137174F"/>
    <w:rsid w:val="72496CF8"/>
    <w:rsid w:val="73323C73"/>
    <w:rsid w:val="776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713</Characters>
  <Lines>0</Lines>
  <Paragraphs>0</Paragraphs>
  <TotalTime>73</TotalTime>
  <ScaleCrop>false</ScaleCrop>
  <LinksUpToDate>false</LinksUpToDate>
  <CharactersWithSpaces>760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2023-07-29T02:32:00Z</dcterms:created>
  <dc:creator>huawei</dc:creator>
  <cp:lastModifiedBy>huawei</cp:lastModifiedBy>
  <cp:lastPrinted>2024-05-14T02:48:00Z</cp:lastPrinted>
  <dcterms:modified xsi:type="dcterms:W3CDTF">2024-07-30T11:53:09Z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DD8D5F02E78C4ECF8A5430B1B078B106_12</vt:lpwstr>
  </property>
</Properties>
</file>